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Missione Madagascar - Ihosy dal 28-10-22 all</w:t>
      </w:r>
      <w:r>
        <w:rPr>
          <w:b w:val="1"/>
          <w:bCs w:val="1"/>
          <w:sz w:val="32"/>
          <w:szCs w:val="32"/>
          <w:rtl w:val="0"/>
          <w:lang w:val="it-IT"/>
        </w:rPr>
        <w:t>’</w:t>
      </w:r>
      <w:r>
        <w:rPr>
          <w:b w:val="1"/>
          <w:bCs w:val="1"/>
          <w:sz w:val="32"/>
          <w:szCs w:val="32"/>
          <w:rtl w:val="0"/>
          <w:lang w:val="it-IT"/>
        </w:rPr>
        <w:t>11-10-22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 xml:space="preserve">Partecipanti per conto di AMOA: </w:t>
      </w:r>
      <w:r>
        <w:rPr>
          <w:rtl w:val="0"/>
          <w:lang w:val="it-IT"/>
        </w:rPr>
        <w:t>Sergio Tabacchi (oculista), Nicole Balducci (oculista), Marta Bleve (ortottista)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 xml:space="preserve">Partecipanti volontari selezionati da AMOA: </w:t>
      </w:r>
      <w:r>
        <w:rPr>
          <w:rtl w:val="0"/>
          <w:lang w:val="it-IT"/>
        </w:rPr>
        <w:t xml:space="preserve">Roberto Gattegna (oculista), Erika Martini (ortottista), Antonio Bleve </w:t>
      </w: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Consigli di viaggio</w:t>
      </w:r>
    </w:p>
    <w:p>
      <w:pPr>
        <w:pStyle w:val="Normal.0"/>
      </w:pPr>
      <w:r>
        <w:rPr>
          <w:rtl w:val="0"/>
          <w:lang w:val="it-IT"/>
        </w:rPr>
        <w:t>Raggiungibile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Italia con volo Airfrance o Ethiopian airlines per Antananarivo (circa 10 ore di volo Parigi-Antananarivo). Da qui vanno percorsi ancora circa 600 km sulla strada numero 7, asfaltata ma dissestata, per cui si impiegano circa 10-12 ore di viaggio per raggiungere Ihosy.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consigliato spezzare il tragitto con una tappa intermedia (di solito Fianarantsoa oppure Ambositra), per non dovere viaggiare di notte che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essere pericoloso.</w:t>
      </w:r>
    </w:p>
    <w:p>
      <w:pPr>
        <w:pStyle w:val="Normal.0"/>
      </w:pPr>
      <w:r>
        <w:rPr>
          <w:rtl w:val="0"/>
          <w:lang w:val="it-IT"/>
        </w:rPr>
        <w:t xml:space="preserve">La sera di arrivo ad Antananarivo si pernotta presso le suore nazzarene (vitto e alloggio circa 15 euro al giorno a testa). A questo va aggiunto il costo del pernottamento della seconda notte circa 20-25 euro a testa + pasti (circa 5 euro a pasti a testa). </w:t>
      </w:r>
    </w:p>
    <w:p>
      <w:pPr>
        <w:pStyle w:val="Normal.0"/>
      </w:pPr>
      <w:r>
        <w:rPr>
          <w:rtl w:val="0"/>
          <w:lang w:val="it-IT"/>
        </w:rPr>
        <w:t xml:space="preserve">Il costo del viaggio andata e ritorno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di circa 3.000.000 per 6 persone (circa 130 euro a testa).</w:t>
      </w:r>
    </w:p>
    <w:p>
      <w:pPr>
        <w:pStyle w:val="Normal.0"/>
      </w:pPr>
      <w:r>
        <w:rPr>
          <w:rtl w:val="0"/>
          <w:lang w:val="it-IT"/>
        </w:rPr>
        <w:t>In alternativa, si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prendere un volo interno da Antananarivo a Toliara e da qui percorrere i 300 km per Ihosy in auto (circa 7 ore di viaggio). Questo tragitto si potrebbe fare anche al ritorno, ma i voli per/da Toliara non sono giornalieri e vanno prenotati con largo anticipo. </w:t>
      </w:r>
    </w:p>
    <w:p>
      <w:pPr>
        <w:pStyle w:val="Normal.0"/>
      </w:pPr>
      <w:r>
        <w:rPr>
          <w:rtl w:val="0"/>
          <w:lang w:val="it-IT"/>
        </w:rPr>
        <w:t>Padre Attilio, dei padri vincenziani di Ihosy, organizza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intero viaggio con le soste intermedie.</w:t>
      </w: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Clinica di Ihosy</w:t>
      </w:r>
    </w:p>
    <w:p>
      <w:pPr>
        <w:pStyle w:val="Normal.0"/>
      </w:pPr>
      <w:r>
        <w:rPr>
          <w:rtl w:val="0"/>
          <w:lang w:val="it-IT"/>
        </w:rPr>
        <w:t>La Clinica di Ihosy (promossa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ottobre 2022 da Centro medico a Clinica) si trova nel centro di Ihosy (circa 40.000 abitanti).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una struttura ben organizzata, diretta da Jacqueline, laica consacrata. Il passaggio a clinica comporter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vantaggi nel poter eseguire interventi di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discipline senza dovere richiedere ogni volta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autorizzazione 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ordinare materiale; richiede inoltre personale presente 24 ore.  </w:t>
      </w:r>
    </w:p>
    <w:p>
      <w:pPr>
        <w:pStyle w:val="Normal.0"/>
      </w:pPr>
      <w:r>
        <w:rPr>
          <w:rtl w:val="0"/>
          <w:lang w:val="it-IT"/>
        </w:rPr>
        <w:t>Bisogna iscriversi prima della partenza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dei medici malgascio per potere visitare e operare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interno della clinica. Jacqueline si occupa di inoltrare la domanda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dei medici e di ottenere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autorizzazione (alla domanda vanno allegati vari documenti tra cui diploma di laurea e iscrizione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ordine dei medici italiani). </w:t>
      </w:r>
    </w:p>
    <w:p>
      <w:pPr>
        <w:pStyle w:val="Normal.0"/>
      </w:pPr>
      <w:r>
        <w:rPr>
          <w:rtl w:val="0"/>
          <w:lang w:val="it-IT"/>
        </w:rPr>
        <w:t>I volontari dormono e mangiano in una struttura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interno della clinica. In questo momento il massimo della ricettivit</w:t>
      </w:r>
      <w:r>
        <w:rPr>
          <w:rtl w:val="0"/>
          <w:lang w:val="it-IT"/>
        </w:rPr>
        <w:t xml:space="preserve">à è </w:t>
      </w:r>
      <w:r>
        <w:rPr>
          <w:rtl w:val="0"/>
          <w:lang w:val="it-IT"/>
        </w:rPr>
        <w:t>di circa 6-8 persone alla volta (meglio se della stessa specializzazione,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non c</w:t>
      </w:r>
      <w:r>
        <w:rPr>
          <w:rtl w:val="0"/>
          <w:lang w:val="it-IT"/>
        </w:rPr>
        <w:t xml:space="preserve">’è </w:t>
      </w:r>
      <w:r>
        <w:rPr>
          <w:rtl w:val="0"/>
          <w:lang w:val="it-IT"/>
        </w:rPr>
        <w:t>abbastanza spazio e personale per gestire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discipline alla volta).</w:t>
      </w:r>
    </w:p>
    <w:p>
      <w:pPr>
        <w:pStyle w:val="Normal.0"/>
      </w:pPr>
      <w:r>
        <w:rPr>
          <w:rtl w:val="0"/>
          <w:lang w:val="it-IT"/>
        </w:rPr>
        <w:t>La Clinica ha circa 26 dipendenti tra cui 4 medici (chirurgo, medico di medica generale, anestesista e dentista)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diversi infermieri, 2 ostetriche, 2 suore, una refrazionista, Oliva, che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fare il visus e prescrivere occhiali, ma non prescrivere farmaci e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addetta alla fabbricazione di occhiali, Taina, (non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per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diplomata in ottica),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addetti alla pulizia e alla guardia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entrata. Oliva riesce a fare anche 25 visite al giorno se c</w:t>
      </w:r>
      <w:r>
        <w:rPr>
          <w:rtl w:val="0"/>
          <w:lang w:val="it-IT"/>
        </w:rPr>
        <w:t xml:space="preserve">’è </w:t>
      </w:r>
      <w:r>
        <w:rPr>
          <w:rtl w:val="0"/>
          <w:lang w:val="it-IT"/>
        </w:rPr>
        <w:t xml:space="preserve">bisogno; i pazienti in genere si presentano senza appuntamento. Taina riesce a fabbricare circa 3 occhiali al giorno. Tra gli infermieri, Zu, segue le visite oculistiche e la sala operatoria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intenzionato a perfezionarsi in oftalmologia presso la scuola di Antananarivo per potere prescrivere i farmaci e per la piccola chirurgia. Zu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attualmente in attesa di sapere se entrer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 corso nel 2023. Il corso, della durata di 2 anni, insieme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affitto, 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pagato dalla Clinica di Ihosy e durer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due anni. In cambio, Zu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garantire di tornare a lavorare in Clinica per almeno 5 anni. </w:t>
      </w:r>
    </w:p>
    <w:p>
      <w:pPr>
        <w:pStyle w:val="Normal.0"/>
      </w:pPr>
      <w:r>
        <w:rPr>
          <w:rtl w:val="0"/>
          <w:lang w:val="it-IT"/>
        </w:rPr>
        <w:t xml:space="preserve">Nella Clinica sono inoltre presenti anche 4-6 posti letto (durante la nostra permanenza abbiamo potuto ricoverare un bambino di 12 anni affetto da grave cheratite che viveva solo a Ihosy). </w:t>
      </w:r>
    </w:p>
    <w:p>
      <w:pPr>
        <w:pStyle w:val="Normal.0"/>
      </w:pPr>
      <w:r>
        <w:rPr>
          <w:rtl w:val="0"/>
          <w:lang w:val="it-IT"/>
        </w:rPr>
        <w:t>Con la struttura collaborano 2 oculisti locali: il dott. Soresse e il dott. Liva. Il dott. Soresse, che prima del covid veniva chiamato per 1 giorno ogni 2 mesi circa per eseguire visite oculistiche, ma ora non viene a Ihosy da marzo 2022. Riprender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il 20 novembre 2022. Dott. Soresse viene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ospedale di Tuliara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anche professore universitario, ma non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operare in quanto ha avuto un ictus. e il dott. Liva, che viene sempre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ospedale di Tuliara per operare le cataratte con tecnica SICS ogni 3-4 mesi circa. Il dott. Liva riesce ad operare fino 10-15 persone al giorno. Durante la nostra missione a Ihosy abbiamo potuto conoscere il dott. Liva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rimasto con noi per 1 giorno intero di sala operatoria. Ha operato una cataratta con tecnica SICS in modo soddisfacente,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stato molto disponibile al confronto e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dimostrato interessato ad imparare la tecnica faco. A giudizio di Jacqueline e per nostra impressione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una persona affidabile, che va aiutata e valorizzata.</w:t>
      </w:r>
    </w:p>
    <w:p>
      <w:pPr>
        <w:pStyle w:val="Normal.0"/>
      </w:pPr>
      <w:r>
        <w:rPr>
          <w:rtl w:val="0"/>
          <w:lang w:val="it-IT"/>
        </w:rPr>
        <w:t>Da marzo 2021 erano stati sospesi gli interventi chirurgici per la mancanza del materiale. Gli oculisti vengono pagati dalla clinica circa 200.000 ariary al giorno + circa 60.000 per il viaggio da/per Tuliara (totale circa 70 euro). Loro verrebbero volentieri anche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spesso e secondo Jacqueline ci sarebbe necessit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sia il dott. Soresse e il dott. Liva venissero almeno 2 volte al mese.</w:t>
      </w:r>
    </w:p>
    <w:p>
      <w:pPr>
        <w:pStyle w:val="Normal.0"/>
      </w:pPr>
      <w:r>
        <w:rPr>
          <w:rtl w:val="0"/>
          <w:lang w:val="it-IT"/>
        </w:rPr>
        <w:t xml:space="preserve">I pazienti non hanno pagato nulla durante la nostra missione, ma solitamente pagano visite, interventi chirurgici, occhiali e medicine. Il costo comunque di queste prestazioni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molto inferiore rispetto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ospedale pubblico (circa 1/5). Il ricavato della Clinica viene mandato alla diocesi diretta da padre Attilio ogni 15 giorni e la diocesi paga lo stipendio per i dipendenti (la Clinica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per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ancora autosufficiente e la diocesi deve fare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aggiunta per coprire le spese).</w:t>
      </w: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 xml:space="preserve">Vantaggi della struttura: 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Unica struttura a Ihosy e nella regione circostante (di cui non abbiamo capito esattamente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estensione) che fornisce servizio di oculistica (l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Ospedale della citt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infatti non ha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oculistica)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Jacqueline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molto efficiente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organizzare il lavoro dei missionari e della Clinica e parla italiano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Il servizio di ottica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ben funzionante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unico della regione: dispone di 2 mole, molte lenti e montature. Oliva e Taina sono molto efficienti e parlano italiano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Durante le visite oculistiche abbiamo potuto contare su 4 persone che ci hanno aiutato e fatto da interpreti (Jacqueline, Oliva, Taina e Zu)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In sala operatoria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sempre stato presente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infermiere Zu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anestesista, oltre 1 persona addetta alla sterilizzazione dello strumentario chirurgico (sono presenti 2 autoclavi e 1 sterilizzatrice a secco)</w:t>
      </w: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 xml:space="preserve">Contro della struttura: 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Per la clinica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praticamente impossibile ordinare e ricevere materiale di consumo per la sala operatoria, quindi va portato sempre tutto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Italia o vanno organizzate spedizioni. Riescono ad ordinare solo i colliri antibiotici, anestetici e midriatici. Bisognerebbe coordinarsi con gli oculisti siciliani (Fabio Bocchetta e Gaspare Piacentino) e con il dott. Liva e il dott. Soresse. Abbiamo chiesto al dott. Liva di inviarci un elenco del materiale di cui avrebbe bisogno.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difficile fare un inventario del materiale presente, in quanto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missioni vengono qui (sia AMOA che siciliani), sia il dott. Liva opera e anche si porta via roba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Il viaggio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molto lungo e occorrono almeno 2 settimane per riuscire ad impostare un buon lavoro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Le sterilizzatrici ad acqua non fanno la fase di asciugatura e gli strumenti rimangono bagnati anche per diverse ore e si ossidano. Inoltre mancano le buste per imbustare il materiale.</w:t>
      </w: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 xml:space="preserve">Obiettivi per il futuro: 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Coordinarsi con i medici siciliani di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oltre il possibile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(oculista Fabio Bocchetta e chirurgo plastico Raffaele Vitale) per organizzare le nostre missioni in modo tale da garantire una copertura uniforme durante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(ogni 4-6 mesi?)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Creare un file condiviso con gli oculisti siciliani e con gli oculisti locali per gestire il materiale di sala operatoria e ambulatoriale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Insegnare la tecnica faco al dott. Liva?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Risultati ottenuti:</w:t>
      </w:r>
    </w:p>
    <w:p>
      <w:pPr>
        <w:pStyle w:val="Normal.0"/>
      </w:pPr>
      <w:r>
        <w:rPr>
          <w:rtl w:val="0"/>
          <w:lang w:val="it-IT"/>
        </w:rPr>
        <w:t>Visite totali: 301 + controlli postoperatori</w:t>
      </w:r>
    </w:p>
    <w:p>
      <w:pPr>
        <w:pStyle w:val="Normal.0"/>
      </w:pPr>
      <w:r>
        <w:rPr>
          <w:rtl w:val="0"/>
          <w:lang w:val="it-IT"/>
        </w:rPr>
        <w:t>Numero interventi: 25 di cui 14 faco, 6 ECCE, 1 SICS, 4 altro (calazio, rimozione di ce, rimozione di punti corneali, capsulotomia posteriore)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ALLEGATI</w:t>
      </w:r>
    </w:p>
    <w:p>
      <w:pPr>
        <w:pStyle w:val="Normal.0"/>
        <w:rPr>
          <w:b w:val="1"/>
          <w:bCs w:val="1"/>
          <w:sz w:val="18"/>
          <w:szCs w:val="18"/>
          <w:u w:val="single"/>
        </w:rPr>
      </w:pPr>
      <w:r>
        <w:rPr>
          <w:b w:val="1"/>
          <w:bCs w:val="1"/>
          <w:sz w:val="18"/>
          <w:szCs w:val="18"/>
          <w:u w:val="single"/>
          <w:rtl w:val="0"/>
          <w:lang w:val="it-IT"/>
        </w:rPr>
        <w:t>Materiale gi</w:t>
      </w:r>
      <w:r>
        <w:rPr>
          <w:b w:val="1"/>
          <w:bCs w:val="1"/>
          <w:sz w:val="18"/>
          <w:szCs w:val="18"/>
          <w:u w:val="single"/>
          <w:rtl w:val="0"/>
          <w:lang w:val="it-IT"/>
        </w:rPr>
        <w:t xml:space="preserve">à </w:t>
      </w:r>
      <w:r>
        <w:rPr>
          <w:b w:val="1"/>
          <w:bCs w:val="1"/>
          <w:sz w:val="18"/>
          <w:szCs w:val="18"/>
          <w:u w:val="single"/>
          <w:rtl w:val="0"/>
          <w:lang w:val="it-IT"/>
        </w:rPr>
        <w:t>presente in ambulatorio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Autorefrattometro/autocheratometro (non sempre preciso)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2/3 ottotipi e 2 cassette lenti 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2 lampade a fessura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1 biometro a contatto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2 tonometri di Schiotz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Applanometro di Goldman, montato su una lampada non funzionante (di cui mancano per</w:t>
      </w:r>
      <w:r>
        <w:rPr>
          <w:sz w:val="18"/>
          <w:szCs w:val="18"/>
          <w:rtl w:val="0"/>
          <w:lang w:val="it-IT"/>
        </w:rPr>
        <w:t xml:space="preserve">ò </w:t>
      </w:r>
      <w:r>
        <w:rPr>
          <w:sz w:val="18"/>
          <w:szCs w:val="18"/>
          <w:rtl w:val="0"/>
          <w:lang w:val="it-IT"/>
        </w:rPr>
        <w:t>i coni)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Colliri reperibili da Jacqueline (midriatici, anestetici, antibiotici, antiallergici, associazione antibiotico-cortisone, timololo)</w:t>
      </w:r>
    </w:p>
    <w:p>
      <w:pPr>
        <w:pStyle w:val="List Paragraph"/>
        <w:rPr>
          <w:b w:val="1"/>
          <w:bCs w:val="1"/>
          <w:sz w:val="18"/>
          <w:szCs w:val="18"/>
        </w:rPr>
      </w:pPr>
    </w:p>
    <w:p>
      <w:pPr>
        <w:pStyle w:val="List Paragraph"/>
        <w:ind w:left="0" w:firstLine="0"/>
        <w:rPr>
          <w:b w:val="1"/>
          <w:bCs w:val="1"/>
          <w:sz w:val="18"/>
          <w:szCs w:val="18"/>
          <w:u w:val="single"/>
        </w:rPr>
      </w:pPr>
      <w:r>
        <w:rPr>
          <w:b w:val="1"/>
          <w:bCs w:val="1"/>
          <w:sz w:val="18"/>
          <w:szCs w:val="18"/>
          <w:u w:val="single"/>
          <w:rtl w:val="0"/>
          <w:lang w:val="it-IT"/>
        </w:rPr>
        <w:t>Materiale gi</w:t>
      </w:r>
      <w:r>
        <w:rPr>
          <w:b w:val="1"/>
          <w:bCs w:val="1"/>
          <w:sz w:val="18"/>
          <w:szCs w:val="18"/>
          <w:u w:val="single"/>
          <w:rtl w:val="0"/>
          <w:lang w:val="it-IT"/>
        </w:rPr>
        <w:t xml:space="preserve">à </w:t>
      </w:r>
      <w:r>
        <w:rPr>
          <w:b w:val="1"/>
          <w:bCs w:val="1"/>
          <w:sz w:val="18"/>
          <w:szCs w:val="18"/>
          <w:u w:val="single"/>
          <w:rtl w:val="0"/>
          <w:lang w:val="it-IT"/>
        </w:rPr>
        <w:t>presente in sala operatoria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Microscopio Leica buono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Faco legancy (di cui non si trovano pi</w:t>
      </w:r>
      <w:r>
        <w:rPr>
          <w:sz w:val="18"/>
          <w:szCs w:val="18"/>
          <w:rtl w:val="0"/>
          <w:lang w:val="it-IT"/>
        </w:rPr>
        <w:t xml:space="preserve">ù </w:t>
      </w:r>
      <w:r>
        <w:rPr>
          <w:sz w:val="18"/>
          <w:szCs w:val="18"/>
          <w:rtl w:val="0"/>
          <w:lang w:val="it-IT"/>
        </w:rPr>
        <w:t>le cassette)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E</w:t>
      </w:r>
      <w:r>
        <w:rPr>
          <w:sz w:val="18"/>
          <w:szCs w:val="18"/>
          <w:rtl w:val="0"/>
          <w:lang w:val="it-IT"/>
        </w:rPr>
        <w:t xml:space="preserve">’ </w:t>
      </w:r>
      <w:r>
        <w:rPr>
          <w:sz w:val="18"/>
          <w:szCs w:val="18"/>
          <w:rtl w:val="0"/>
          <w:lang w:val="it-IT"/>
        </w:rPr>
        <w:t xml:space="preserve">stato spedito un faco infinity dagli oculisti di </w:t>
      </w:r>
      <w:r>
        <w:rPr>
          <w:sz w:val="18"/>
          <w:szCs w:val="18"/>
          <w:rtl w:val="0"/>
          <w:lang w:val="it-IT"/>
        </w:rPr>
        <w:t>“</w:t>
      </w:r>
      <w:r>
        <w:rPr>
          <w:sz w:val="18"/>
          <w:szCs w:val="18"/>
          <w:rtl w:val="0"/>
          <w:lang w:val="it-IT"/>
        </w:rPr>
        <w:t>oltre il possibile</w:t>
      </w:r>
      <w:r>
        <w:rPr>
          <w:sz w:val="18"/>
          <w:szCs w:val="18"/>
          <w:rtl w:val="0"/>
          <w:lang w:val="it-IT"/>
        </w:rPr>
        <w:t>”</w:t>
      </w:r>
      <w:r>
        <w:rPr>
          <w:sz w:val="18"/>
          <w:szCs w:val="18"/>
          <w:rtl w:val="0"/>
          <w:lang w:val="it-IT"/>
        </w:rPr>
        <w:t xml:space="preserve">, ma al momento non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ancora arrivato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Cassetta ferri chirurgici-1: 5 pinze da ressi, 2 punte faco, 1 portaghi, 1 unicno da iol, 1 cannula da idrodissezione, 1 blefarostato a vite, 1 spatola, 2 cannule simcoe)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Cassetta ferri chirurgici-2: 2 bonn, 2 portaghi, 1 blefarostato a vite, 1 forbice grande, 1 pinza chirurgica, 1 iniettore IOL, 2 Klemmer, 1 forbice telo, 2 cannule simcoe, 1 punta faco)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Cassetta ferri chirurgici-3: forbice telo, 1 portaghi grosso, 1 spatola prechopper, 1 ruga, 1 Mc Pherson, 1 Bonn, 1 spatola bottonuta, 1 pinza da ressi, 1 blefarostato a vite e uno non avite, 1 uncino IOL, 1 cannula Simcoe, 1 spatola Gughel, 2 pinze da ressi, 2 cannule da idrodissezione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Guanti chirurgici solo 7.5</w:t>
      </w:r>
    </w:p>
    <w:p>
      <w:pPr>
        <w:pStyle w:val="Normal.0"/>
        <w:rPr>
          <w:b w:val="1"/>
          <w:bCs w:val="1"/>
          <w:sz w:val="18"/>
          <w:szCs w:val="18"/>
          <w:u w:val="single"/>
        </w:rPr>
      </w:pPr>
      <w:r>
        <w:rPr>
          <w:b w:val="1"/>
          <w:bCs w:val="1"/>
          <w:sz w:val="18"/>
          <w:szCs w:val="18"/>
          <w:u w:val="single"/>
          <w:rtl w:val="0"/>
          <w:lang w:val="it-IT"/>
        </w:rPr>
        <w:t>Materiale per ambulatorio portato da AMOA: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Midriatici 100: scad 01.23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Anestetico Cebesine: 20 scad 2024 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Lacrime artificiali: circa 150pz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Ipotonizzanti: circa 40 campioni gratuiti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Antibiotici Tobral 50 confezioni 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Antibiotici/cortisonici: visucombidex 20 confezioni con fiale monouso scadute sett 22 + 100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Betabioptal: 60pz scad 2023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Voltaren ofta: circa 100 buste con 5 fiale monouso ciascuna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Dropset: 24pz scad 2024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Carta per autorefrattometro: 2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Occhiali da vista e da sole per bambino: circa 100 </w:t>
      </w:r>
    </w:p>
    <w:p>
      <w:pPr>
        <w:pStyle w:val="Normal.0"/>
        <w:spacing w:after="0" w:line="240" w:lineRule="auto"/>
        <w:rPr>
          <w:b w:val="1"/>
          <w:bCs w:val="1"/>
          <w:sz w:val="18"/>
          <w:szCs w:val="18"/>
        </w:rPr>
      </w:pPr>
    </w:p>
    <w:p>
      <w:pPr>
        <w:pStyle w:val="Normal.0"/>
        <w:spacing w:after="0" w:line="240" w:lineRule="auto"/>
        <w:rPr>
          <w:b w:val="1"/>
          <w:bCs w:val="1"/>
          <w:sz w:val="18"/>
          <w:szCs w:val="18"/>
          <w:u w:val="single"/>
        </w:rPr>
      </w:pPr>
      <w:r>
        <w:rPr>
          <w:b w:val="1"/>
          <w:bCs w:val="1"/>
          <w:sz w:val="18"/>
          <w:szCs w:val="18"/>
          <w:u w:val="single"/>
          <w:rtl w:val="0"/>
          <w:lang w:val="it-IT"/>
        </w:rPr>
        <w:t>Inventario materiale per sala operatoria lasciato da AMOA al 9-11-22:</w:t>
      </w:r>
    </w:p>
    <w:p>
      <w:pPr>
        <w:pStyle w:val="Normal.0"/>
        <w:spacing w:after="0" w:line="240" w:lineRule="auto"/>
        <w:rPr>
          <w:sz w:val="18"/>
          <w:szCs w:val="18"/>
          <w:u w:val="single"/>
        </w:rPr>
      </w:pP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Anestetici per retro carbocaina: 18pz  scad 12.23 e lidocaina: 45pz scad 02.25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Diamox: 2 scatole scad 2027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Bocce mannitolo: 2 da 250ml scad 2024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22,5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  <w:lang w:val="it-IT"/>
        </w:rPr>
        <w:t>: 80pz scad 2026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45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  <w:lang w:val="it-IT"/>
        </w:rPr>
        <w:t>: 6pz scad 2016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15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  <w:lang w:val="it-IT"/>
        </w:rPr>
        <w:t>: 10pz scad 2021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2.2: 78pz scad 2025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1.2: 5 pz  scad 2021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3.2: 6pz scad 2022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2.0: 4pz scad 2022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Bisturi 2.4: 5pz scad 2019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Knife 30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  <w:lang w:val="it-IT"/>
        </w:rPr>
        <w:t xml:space="preserve">: 3pz scad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Crescent knife: 8pz scad 2020;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Polyester 5-0 45cm: 22pz scad 2015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Ethilon 5-0: 1pz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Ethicon 7-0: 10pz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Ethicon 3-0: 29pz scad 2021 Nylon 10/0: 22pz scad 2024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Vycril 6/0: 18pz scad 2021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Vycril 7/0: 5pz scad 2025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Seta 7/0: 5pz scad 2025 + 5pz scad 2021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Sleeve Alcon viola 2.75: 26pz monouso + camera di prova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Viscoelastico: 35pz 1,6% scad 2019; 25pz 1.0% scad 2019; 2pz 1,4% scad 2020; 1pz  1,2% scad 2021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Forbici da telo: 30 in metallo risterilizzabili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Blefarostati non a vite: 20 in metallo risterilizzabili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Bonn monouso: 7pz scad 2019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Cannula da idrosutura da 30G: 20pz scad 2016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Cannula da idrodissezione: 100pz scad 2026 + 47pz scad 2020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Trypan Blu: 3pz scad 09.23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Aghi da retrobulbare: 23pz 23 G scad 2011; 10pz pezzi 25G scad 2016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Cannula Anse Anello Vectis per nucleo 25G: 30pz scad 2021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Aghi da peribulbare: 30pz scad 2016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IOL non scadute: 9 monopezzo (di cui 2 precaricate) Poteri centrali (18D-22D)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IOL scadute: 32pz precaricate (11D-29,5D no poteri centrali) </w:t>
      </w:r>
    </w:p>
    <w:p>
      <w:pPr>
        <w:pStyle w:val="Normal.0"/>
        <w:spacing w:after="0" w:line="240" w:lineRule="auto"/>
        <w:ind w:left="720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                        1pz IOL 3pezzi </w:t>
      </w:r>
    </w:p>
    <w:p>
      <w:pPr>
        <w:pStyle w:val="Normal.0"/>
        <w:spacing w:after="0" w:line="240" w:lineRule="auto"/>
        <w:ind w:left="720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                        144 IOL monopezzo non precaricate (10D-28D)</w:t>
      </w: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Uncini IOL monouso Sinskey: 3 pz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Cartridge Alcon per monarch III: 44 pz scad 2022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Iniettori IOL: 6pz monouso scad 2020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Freccette: 12pz  scad 2020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Sodiocloruro 0,9% 10ml: 9pz scad 2022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Siringhe da insulina: 138pz scad 2021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Aghi di charleux: 38pz scad 2022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Conchiglie plastica con cerotto: 75pz scad.2003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Cauteri monouso: 4pz scad 09.23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Retrattori iridei: 1pz scad 2022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Tension ring: 1pz scad 2016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Pinze vitreali: 5pz scad 2022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Oftasteril: 29pz scad 2020</w:t>
      </w:r>
    </w:p>
    <w:p>
      <w:pPr>
        <w:pStyle w:val="Normal.0"/>
        <w:spacing w:after="0" w:line="240" w:lineRule="auto"/>
        <w:ind w:left="720" w:firstLine="0"/>
        <w:rPr>
          <w:sz w:val="18"/>
          <w:szCs w:val="18"/>
        </w:rPr>
      </w:pPr>
    </w:p>
    <w:p>
      <w:pPr>
        <w:pStyle w:val="Normal.0"/>
        <w:rPr>
          <w:b w:val="1"/>
          <w:bCs w:val="1"/>
          <w:sz w:val="18"/>
          <w:szCs w:val="18"/>
          <w:u w:val="single"/>
        </w:rPr>
      </w:pPr>
      <w:r>
        <w:rPr>
          <w:b w:val="1"/>
          <w:bCs w:val="1"/>
          <w:sz w:val="18"/>
          <w:szCs w:val="18"/>
          <w:u w:val="single"/>
          <w:rtl w:val="0"/>
          <w:lang w:val="it-IT"/>
        </w:rPr>
        <w:t xml:space="preserve">Materiale mancante per il futuro: </w:t>
      </w:r>
    </w:p>
    <w:p>
      <w:pPr>
        <w:pStyle w:val="Normal.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Manca tutto il materiale di consumo per la sala operatoria (di particolare importanza teli occhio, viscoelastico, miovisin, anestetici per retrobulbare, bisturi crescent angolati)</w:t>
      </w:r>
    </w:p>
    <w:p>
      <w:pPr>
        <w:pStyle w:val="Normal.0"/>
      </w:pPr>
      <w:r>
        <w:rPr>
          <w:sz w:val="18"/>
          <w:szCs w:val="18"/>
          <w:rtl w:val="0"/>
          <w:lang w:val="it-IT"/>
        </w:rPr>
        <w:t>In ambulatorio manca la lente da 90 e si potrebbe valutare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acquisizione di un tonometro a soffio e di un  autoref/autoker nuovo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